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D15" w:rsidRDefault="00EB4D1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B4D15" w:rsidRDefault="00EB4D15">
      <w:pPr>
        <w:pStyle w:val="ConsPlusNormal"/>
        <w:jc w:val="both"/>
        <w:outlineLvl w:val="0"/>
      </w:pPr>
    </w:p>
    <w:p w:rsidR="00EB4D15" w:rsidRDefault="00EB4D15">
      <w:pPr>
        <w:pStyle w:val="ConsPlusNormal"/>
        <w:outlineLvl w:val="0"/>
      </w:pPr>
      <w:r>
        <w:t>Зарегистрировано в Минюсте России 3 февраля 2011 г. N 19694</w:t>
      </w:r>
    </w:p>
    <w:p w:rsidR="00EB4D15" w:rsidRDefault="00EB4D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4D15" w:rsidRDefault="00EB4D15">
      <w:pPr>
        <w:pStyle w:val="ConsPlusNormal"/>
      </w:pPr>
    </w:p>
    <w:p w:rsidR="00EB4D15" w:rsidRDefault="00EB4D15">
      <w:pPr>
        <w:pStyle w:val="ConsPlusTitle"/>
        <w:jc w:val="center"/>
      </w:pPr>
      <w:r>
        <w:t>МИНИСТЕРСТВО ЗДРАВООХРАНЕНИЯ И СОЦИАЛЬНОГО РАЗВИТИЯ</w:t>
      </w:r>
    </w:p>
    <w:p w:rsidR="00EB4D15" w:rsidRDefault="00EB4D15">
      <w:pPr>
        <w:pStyle w:val="ConsPlusTitle"/>
        <w:jc w:val="center"/>
      </w:pPr>
      <w:r>
        <w:t>РОССИЙСКОЙ ФЕДЕРАЦИИ</w:t>
      </w:r>
    </w:p>
    <w:p w:rsidR="00EB4D15" w:rsidRDefault="00EB4D15">
      <w:pPr>
        <w:pStyle w:val="ConsPlusTitle"/>
        <w:jc w:val="center"/>
      </w:pPr>
    </w:p>
    <w:p w:rsidR="00EB4D15" w:rsidRDefault="00EB4D15">
      <w:pPr>
        <w:pStyle w:val="ConsPlusTitle"/>
        <w:jc w:val="center"/>
      </w:pPr>
      <w:r>
        <w:t>ПРИКАЗ</w:t>
      </w:r>
    </w:p>
    <w:p w:rsidR="00EB4D15" w:rsidRDefault="00EB4D15">
      <w:pPr>
        <w:pStyle w:val="ConsPlusTitle"/>
        <w:jc w:val="center"/>
      </w:pPr>
      <w:r>
        <w:t>от 31 января 2011 г. N 57н</w:t>
      </w:r>
    </w:p>
    <w:p w:rsidR="00EB4D15" w:rsidRDefault="00EB4D15">
      <w:pPr>
        <w:pStyle w:val="ConsPlusTitle"/>
        <w:jc w:val="center"/>
      </w:pPr>
    </w:p>
    <w:p w:rsidR="00EB4D15" w:rsidRDefault="00EB4D15">
      <w:pPr>
        <w:pStyle w:val="ConsPlusTitle"/>
        <w:jc w:val="center"/>
      </w:pPr>
      <w:r>
        <w:t>ОБ УТВЕРЖДЕНИИ ПОРЯДКА</w:t>
      </w:r>
    </w:p>
    <w:p w:rsidR="00EB4D15" w:rsidRDefault="00EB4D15">
      <w:pPr>
        <w:pStyle w:val="ConsPlusTitle"/>
        <w:jc w:val="center"/>
      </w:pPr>
      <w:r>
        <w:t xml:space="preserve">ВЫПЛАТЫ КОМПЕНСАЦИИ </w:t>
      </w:r>
      <w:proofErr w:type="gramStart"/>
      <w:r>
        <w:t>ЗА</w:t>
      </w:r>
      <w:proofErr w:type="gramEnd"/>
      <w:r>
        <w:t xml:space="preserve"> САМОСТОЯТЕЛЬНО</w:t>
      </w:r>
    </w:p>
    <w:p w:rsidR="00EB4D15" w:rsidRDefault="00EB4D15">
      <w:pPr>
        <w:pStyle w:val="ConsPlusTitle"/>
        <w:jc w:val="center"/>
      </w:pPr>
      <w:r>
        <w:t>ПРИОБРЕТЕННОЕ ИНВАЛИДОМ ТЕХНИЧЕСКОЕ СРЕДСТВО РЕАБИЛИТАЦИИ</w:t>
      </w:r>
    </w:p>
    <w:p w:rsidR="00EB4D15" w:rsidRDefault="00EB4D15">
      <w:pPr>
        <w:pStyle w:val="ConsPlusTitle"/>
        <w:jc w:val="center"/>
      </w:pPr>
      <w:r>
        <w:t>И (ИЛИ) ОКАЗАННУЮ УСЛУГУ, ВКЛЮЧАЯ ПОРЯДОК ОПРЕДЕЛЕНИЯ</w:t>
      </w:r>
    </w:p>
    <w:p w:rsidR="00EB4D15" w:rsidRDefault="00EB4D15">
      <w:pPr>
        <w:pStyle w:val="ConsPlusTitle"/>
        <w:jc w:val="center"/>
      </w:pPr>
      <w:r>
        <w:t>ЕЕ РАЗМЕРА И ПОРЯДОК ИНФОРМИРОВАНИЯ ГРАЖДАН</w:t>
      </w:r>
    </w:p>
    <w:p w:rsidR="00EB4D15" w:rsidRDefault="00EB4D15">
      <w:pPr>
        <w:pStyle w:val="ConsPlusTitle"/>
        <w:jc w:val="center"/>
      </w:pPr>
      <w:r>
        <w:t>О РАЗМЕРЕ УКАЗАННОЙ КОМПЕНСАЦИИ</w:t>
      </w:r>
    </w:p>
    <w:p w:rsidR="00EB4D15" w:rsidRDefault="00EB4D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B4D1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B4D15" w:rsidRDefault="00EB4D1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B4D15" w:rsidRDefault="00EB4D1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Минздравсоцразвития России от 08.09.2011 N 1028н,</w:t>
            </w:r>
            <w:proofErr w:type="gramEnd"/>
          </w:p>
          <w:p w:rsidR="00EB4D15" w:rsidRDefault="00EB4D15">
            <w:pPr>
              <w:pStyle w:val="ConsPlusNormal"/>
              <w:jc w:val="center"/>
            </w:pPr>
            <w:r>
              <w:rPr>
                <w:color w:val="392C69"/>
              </w:rPr>
              <w:t xml:space="preserve">Приказов Минтруда России от 22.01.2014 </w:t>
            </w:r>
            <w:hyperlink r:id="rId7" w:history="1">
              <w:r>
                <w:rPr>
                  <w:color w:val="0000FF"/>
                </w:rPr>
                <w:t>N 24н</w:t>
              </w:r>
            </w:hyperlink>
            <w:r>
              <w:rPr>
                <w:color w:val="392C69"/>
              </w:rPr>
              <w:t>,</w:t>
            </w:r>
          </w:p>
          <w:p w:rsidR="00EB4D15" w:rsidRDefault="00EB4D1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24.10.2014 </w:t>
            </w:r>
            <w:hyperlink r:id="rId8" w:history="1">
              <w:r>
                <w:rPr>
                  <w:color w:val="0000FF"/>
                </w:rPr>
                <w:t>N 771н</w:t>
              </w:r>
            </w:hyperlink>
            <w:r>
              <w:rPr>
                <w:color w:val="392C69"/>
              </w:rPr>
              <w:t xml:space="preserve">, от 26.08.2019 </w:t>
            </w:r>
            <w:hyperlink r:id="rId9" w:history="1">
              <w:r>
                <w:rPr>
                  <w:color w:val="0000FF"/>
                </w:rPr>
                <w:t>N 579н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B4D15" w:rsidRDefault="00EB4D15">
      <w:pPr>
        <w:pStyle w:val="ConsPlusNormal"/>
        <w:jc w:val="center"/>
      </w:pPr>
    </w:p>
    <w:p w:rsidR="00EB4D15" w:rsidRDefault="00EB4D15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10" w:history="1">
        <w:r>
          <w:rPr>
            <w:color w:val="0000FF"/>
          </w:rPr>
          <w:t>статьей 11</w:t>
        </w:r>
      </w:hyperlink>
      <w:r>
        <w:t xml:space="preserve"> Федерального закона от 24 ноября 1995 г. N 181-ФЗ "О социальной защите инвалидов в Российской Федерации" (Собрание законодательства Российской Федерации, 1995, N 48, ст. 4563; 2003, N 43, ст. 4108; 2004, N 35, ст. 3607; 2008, N 30, ст. 3616; 2010, N 50, ст. 6609) приказываю:</w:t>
      </w:r>
      <w:proofErr w:type="gramEnd"/>
    </w:p>
    <w:p w:rsidR="00EB4D15" w:rsidRDefault="00EB4D15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7" w:history="1">
        <w:r>
          <w:rPr>
            <w:color w:val="0000FF"/>
          </w:rPr>
          <w:t>Порядок</w:t>
        </w:r>
      </w:hyperlink>
      <w:r>
        <w:t xml:space="preserve"> выплаты компенсации за самостоятельно приобретенное инвалидом техническое средство реабилитации и (или) оказанную услугу, включая порядок определения ее размера и порядок информирования граждан о размере указанной компенсации.</w:t>
      </w:r>
    </w:p>
    <w:p w:rsidR="00EB4D15" w:rsidRDefault="00EB4D15">
      <w:pPr>
        <w:pStyle w:val="ConsPlusNormal"/>
        <w:ind w:firstLine="540"/>
        <w:jc w:val="both"/>
      </w:pPr>
    </w:p>
    <w:p w:rsidR="00EB4D15" w:rsidRDefault="00EB4D15">
      <w:pPr>
        <w:pStyle w:val="ConsPlusNormal"/>
        <w:jc w:val="right"/>
      </w:pPr>
      <w:r>
        <w:t>Министр</w:t>
      </w:r>
    </w:p>
    <w:p w:rsidR="00EB4D15" w:rsidRDefault="00EB4D15">
      <w:pPr>
        <w:pStyle w:val="ConsPlusNormal"/>
        <w:jc w:val="right"/>
      </w:pPr>
      <w:r>
        <w:t>Т.А.ГОЛИКОВА</w:t>
      </w:r>
    </w:p>
    <w:p w:rsidR="00EB4D15" w:rsidRDefault="00EB4D15">
      <w:pPr>
        <w:pStyle w:val="ConsPlusNormal"/>
        <w:ind w:firstLine="540"/>
        <w:jc w:val="both"/>
      </w:pPr>
    </w:p>
    <w:p w:rsidR="00EB4D15" w:rsidRDefault="00EB4D15">
      <w:pPr>
        <w:pStyle w:val="ConsPlusNormal"/>
        <w:ind w:firstLine="540"/>
        <w:jc w:val="both"/>
      </w:pPr>
    </w:p>
    <w:p w:rsidR="00EB4D15" w:rsidRDefault="00EB4D15">
      <w:pPr>
        <w:pStyle w:val="ConsPlusNormal"/>
        <w:ind w:firstLine="540"/>
        <w:jc w:val="both"/>
      </w:pPr>
    </w:p>
    <w:p w:rsidR="00EB4D15" w:rsidRDefault="00EB4D15">
      <w:pPr>
        <w:pStyle w:val="ConsPlusNormal"/>
        <w:ind w:firstLine="540"/>
        <w:jc w:val="both"/>
      </w:pPr>
    </w:p>
    <w:p w:rsidR="00EB4D15" w:rsidRDefault="00EB4D15">
      <w:pPr>
        <w:pStyle w:val="ConsPlusNormal"/>
        <w:ind w:firstLine="540"/>
        <w:jc w:val="both"/>
      </w:pPr>
    </w:p>
    <w:p w:rsidR="00EB4D15" w:rsidRDefault="00EB4D15">
      <w:pPr>
        <w:pStyle w:val="ConsPlusNormal"/>
        <w:jc w:val="right"/>
        <w:outlineLvl w:val="0"/>
      </w:pPr>
      <w:r>
        <w:t>Утвержден</w:t>
      </w:r>
    </w:p>
    <w:p w:rsidR="00EB4D15" w:rsidRDefault="00EB4D15">
      <w:pPr>
        <w:pStyle w:val="ConsPlusNormal"/>
        <w:jc w:val="right"/>
      </w:pPr>
      <w:r>
        <w:t>Приказом Министерства здравоохранения</w:t>
      </w:r>
    </w:p>
    <w:p w:rsidR="00EB4D15" w:rsidRDefault="00EB4D15">
      <w:pPr>
        <w:pStyle w:val="ConsPlusNormal"/>
        <w:jc w:val="right"/>
      </w:pPr>
      <w:r>
        <w:t>и социального развития</w:t>
      </w:r>
    </w:p>
    <w:p w:rsidR="00EB4D15" w:rsidRDefault="00EB4D15">
      <w:pPr>
        <w:pStyle w:val="ConsPlusNormal"/>
        <w:jc w:val="right"/>
      </w:pPr>
      <w:r>
        <w:t>Российской Федерации</w:t>
      </w:r>
    </w:p>
    <w:p w:rsidR="00EB4D15" w:rsidRDefault="00EB4D15">
      <w:pPr>
        <w:pStyle w:val="ConsPlusNormal"/>
        <w:jc w:val="right"/>
      </w:pPr>
      <w:r>
        <w:t>от 31 января 2011 г. N 57н</w:t>
      </w:r>
    </w:p>
    <w:p w:rsidR="00EB4D15" w:rsidRDefault="00EB4D15">
      <w:pPr>
        <w:pStyle w:val="ConsPlusNormal"/>
        <w:jc w:val="center"/>
      </w:pPr>
    </w:p>
    <w:p w:rsidR="00EB4D15" w:rsidRDefault="00EB4D15">
      <w:pPr>
        <w:pStyle w:val="ConsPlusTitle"/>
        <w:jc w:val="center"/>
      </w:pPr>
      <w:bookmarkStart w:id="0" w:name="P37"/>
      <w:bookmarkEnd w:id="0"/>
      <w:r>
        <w:t>ПОРЯДОК</w:t>
      </w:r>
    </w:p>
    <w:p w:rsidR="00EB4D15" w:rsidRDefault="00EB4D15">
      <w:pPr>
        <w:pStyle w:val="ConsPlusTitle"/>
        <w:jc w:val="center"/>
      </w:pPr>
      <w:r>
        <w:t xml:space="preserve">ВЫПЛАТЫ КОМПЕНСАЦИИ </w:t>
      </w:r>
      <w:proofErr w:type="gramStart"/>
      <w:r>
        <w:t>ЗА</w:t>
      </w:r>
      <w:proofErr w:type="gramEnd"/>
      <w:r>
        <w:t xml:space="preserve"> САМОСТОЯТЕЛЬНО</w:t>
      </w:r>
    </w:p>
    <w:p w:rsidR="00EB4D15" w:rsidRDefault="00EB4D15">
      <w:pPr>
        <w:pStyle w:val="ConsPlusTitle"/>
        <w:jc w:val="center"/>
      </w:pPr>
      <w:r>
        <w:t>ПРИОБРЕТЕННОЕ ИНВАЛИДОМ ТЕХНИЧЕСКОЕ СРЕДСТВО РЕАБИЛИТАЦИИ</w:t>
      </w:r>
    </w:p>
    <w:p w:rsidR="00EB4D15" w:rsidRDefault="00EB4D15">
      <w:pPr>
        <w:pStyle w:val="ConsPlusTitle"/>
        <w:jc w:val="center"/>
      </w:pPr>
      <w:r>
        <w:t>И (ИЛИ) ОКАЗАННУЮ УСЛУГУ, ВКЛЮЧАЯ ПОРЯДОК ОПРЕДЕЛЕНИЯ</w:t>
      </w:r>
    </w:p>
    <w:p w:rsidR="00EB4D15" w:rsidRDefault="00EB4D15">
      <w:pPr>
        <w:pStyle w:val="ConsPlusTitle"/>
        <w:jc w:val="center"/>
      </w:pPr>
      <w:r>
        <w:t>ЕЕ РАЗМЕРА И ПОРЯДОК ИНФОРМИРОВАНИЯ ГРАЖДАН</w:t>
      </w:r>
    </w:p>
    <w:p w:rsidR="00EB4D15" w:rsidRDefault="00EB4D15">
      <w:pPr>
        <w:pStyle w:val="ConsPlusTitle"/>
        <w:jc w:val="center"/>
      </w:pPr>
      <w:r>
        <w:t>О РАЗМЕРЕ УКАЗАННОЙ КОМПЕНСАЦИИ</w:t>
      </w:r>
    </w:p>
    <w:p w:rsidR="00EB4D15" w:rsidRDefault="00EB4D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B4D1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B4D15" w:rsidRDefault="00EB4D15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EB4D15" w:rsidRDefault="00EB4D1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1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Минздравсоцразвития России от 08.09.2011 N 1028н,</w:t>
            </w:r>
            <w:proofErr w:type="gramEnd"/>
          </w:p>
          <w:p w:rsidR="00EB4D15" w:rsidRDefault="00EB4D15">
            <w:pPr>
              <w:pStyle w:val="ConsPlusNormal"/>
              <w:jc w:val="center"/>
            </w:pPr>
            <w:r>
              <w:rPr>
                <w:color w:val="392C69"/>
              </w:rPr>
              <w:t xml:space="preserve">Приказов Минтруда России от 22.01.2014 </w:t>
            </w:r>
            <w:hyperlink r:id="rId12" w:history="1">
              <w:r>
                <w:rPr>
                  <w:color w:val="0000FF"/>
                </w:rPr>
                <w:t>N 24н</w:t>
              </w:r>
            </w:hyperlink>
            <w:r>
              <w:rPr>
                <w:color w:val="392C69"/>
              </w:rPr>
              <w:t>,</w:t>
            </w:r>
          </w:p>
          <w:p w:rsidR="00EB4D15" w:rsidRDefault="00EB4D1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24.10.2014 </w:t>
            </w:r>
            <w:hyperlink r:id="rId13" w:history="1">
              <w:r>
                <w:rPr>
                  <w:color w:val="0000FF"/>
                </w:rPr>
                <w:t>N 771н</w:t>
              </w:r>
            </w:hyperlink>
            <w:r>
              <w:rPr>
                <w:color w:val="392C69"/>
              </w:rPr>
              <w:t xml:space="preserve">, от 26.08.2019 </w:t>
            </w:r>
            <w:hyperlink r:id="rId14" w:history="1">
              <w:r>
                <w:rPr>
                  <w:color w:val="0000FF"/>
                </w:rPr>
                <w:t>N 579н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B4D15" w:rsidRDefault="00EB4D15">
      <w:pPr>
        <w:pStyle w:val="ConsPlusNormal"/>
        <w:jc w:val="center"/>
      </w:pPr>
    </w:p>
    <w:p w:rsidR="00EB4D15" w:rsidRDefault="00EB4D15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Настоящий порядок выплаты компенсации за самостоятельно приобретенное инвалидом техническое средство реабилитации и (или) оказанную услугу, включая порядок определения ее размера и порядок информирования граждан о размере указанной компенсации, определяет правила выплаты компенсации за самостоятельно приобретенное инвалидом техническое средство реабилитации и (или) оказанную услугу, которые должны быть предоставлены инвалиду в соответствии с индивидуальной программой реабилитации или абилитации инвалида, в размере стоимости</w:t>
      </w:r>
      <w:proofErr w:type="gramEnd"/>
      <w:r>
        <w:t xml:space="preserve"> </w:t>
      </w:r>
      <w:proofErr w:type="gramStart"/>
      <w:r>
        <w:t xml:space="preserve">приобретенного технического средства реабилитации и (или) оказанной услуги, но не более стоимости соответствующего технического средства реабилитации и (или) услуги, предоставляемых в порядке, установленном </w:t>
      </w:r>
      <w:hyperlink r:id="rId15" w:history="1">
        <w:r>
          <w:rPr>
            <w:color w:val="0000FF"/>
          </w:rPr>
          <w:t>частью четырнадцатой статьи 11.1</w:t>
        </w:r>
      </w:hyperlink>
      <w:r>
        <w:t xml:space="preserve"> Федерального закона от 24 ноября 1995 г. N 181-ФЗ "О социальной защите инвалидов в Российской Федерации" &lt;*&gt; (далее - компенсация), и порядок информирования граждан о размере указанной компенсации.</w:t>
      </w:r>
      <w:proofErr w:type="gramEnd"/>
    </w:p>
    <w:p w:rsidR="00EB4D15" w:rsidRDefault="00EB4D15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Минтруда России от 26.08.2019 N 579н)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 xml:space="preserve">&lt;*&gt; С учетом изменений, внесенных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9 декабря 2010 г. N 351-ФЗ "О внесении изменений в Федеральный закон "О ветеранах", и статьи 11 и 11.1 Федерального закона "О социальной защите инвалидов в Российской Федерации", который вступает в силу с 1 февраля 2011 г.</w:t>
      </w:r>
    </w:p>
    <w:p w:rsidR="00EB4D15" w:rsidRDefault="00EB4D15">
      <w:pPr>
        <w:pStyle w:val="ConsPlusNormal"/>
        <w:ind w:firstLine="540"/>
        <w:jc w:val="both"/>
      </w:pPr>
    </w:p>
    <w:p w:rsidR="00EB4D15" w:rsidRDefault="00EB4D15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Компенсация выплачивается территориальными органами Фонда социального страхования Российской Федерации либо исполнительным органом государственной власти субъекта Российской Федерации в случае передачи ему в порядке, установленном </w:t>
      </w:r>
      <w:hyperlink r:id="rId18" w:history="1">
        <w:r>
          <w:rPr>
            <w:color w:val="0000FF"/>
          </w:rPr>
          <w:t>статьей 26.8</w:t>
        </w:r>
      </w:hyperlink>
      <w:r>
        <w:t xml:space="preserve"> Федерального закона от 6 октября 1999 г.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(Собрание законодательства Российской Федерации, 1999, N 42, ст. 5005;</w:t>
      </w:r>
      <w:proofErr w:type="gramEnd"/>
      <w:r>
        <w:t xml:space="preserve"> 2008, N 30 (ч. I), ст. 3597; N 52 (ч. I), ст. 6236), полномочий по предоставлению мер социальной защиты инвалидам и отдельным категориям граждан из числа ветеранов по обеспечению техническими средствами реабилитации (далее - уполномоченные органы) по месту жительства инвалида.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 xml:space="preserve">3. Компенсация выплачивается инвалиду в случае, если предусмотренные </w:t>
      </w:r>
      <w:hyperlink r:id="rId19" w:history="1">
        <w:r>
          <w:rPr>
            <w:color w:val="0000FF"/>
          </w:rPr>
          <w:t>индивидуальной программой</w:t>
        </w:r>
      </w:hyperlink>
      <w:r>
        <w:t xml:space="preserve"> реабилитации или абилитации инвалида техническое средство реабилитации и (или) услуга не могут быть предоставлены инвалиду или инвалид самостоятельно приобрел указанное техническое средство реабилитации и (или) оплатил услугу за счет собственных средств.</w:t>
      </w:r>
    </w:p>
    <w:p w:rsidR="00EB4D15" w:rsidRDefault="00EB4D1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Минтруда России от 26.08.2019 N 579н)</w:t>
      </w:r>
    </w:p>
    <w:p w:rsidR="00EB4D15" w:rsidRDefault="00EB4D15">
      <w:pPr>
        <w:pStyle w:val="ConsPlusNormal"/>
        <w:spacing w:before="220"/>
        <w:ind w:firstLine="540"/>
        <w:jc w:val="both"/>
      </w:pPr>
      <w:proofErr w:type="gramStart"/>
      <w:r>
        <w:t xml:space="preserve">Компенсация выплачивается в размере стоимости приобретенного технического средства реабилитации и (или) оказанной услуги, но не более размера стоимости технического средства реабилитации и (или) услуги, предоставляемых уполномоченными органами в соответствии с индивидуальной программой реабилитации или абилитации инвалида, являющихся аналогичными техническому средству реабилитации, самостоятельно приобретенному за собственный счет инвалидом, и (или) оплаченной за счет собственных средств услуге, на основании </w:t>
      </w:r>
      <w:hyperlink r:id="rId21" w:history="1">
        <w:r>
          <w:rPr>
            <w:color w:val="0000FF"/>
          </w:rPr>
          <w:t>классификации</w:t>
        </w:r>
      </w:hyperlink>
      <w:r>
        <w:t xml:space="preserve"> технических средств</w:t>
      </w:r>
      <w:proofErr w:type="gramEnd"/>
      <w:r>
        <w:t xml:space="preserve"> </w:t>
      </w:r>
      <w:proofErr w:type="gramStart"/>
      <w:r>
        <w:t xml:space="preserve">реабилитации (изделий) в рамках федерального </w:t>
      </w:r>
      <w:hyperlink r:id="rId22" w:history="1">
        <w:r>
          <w:rPr>
            <w:color w:val="0000FF"/>
          </w:rPr>
          <w:t>перечня</w:t>
        </w:r>
      </w:hyperlink>
      <w:r>
        <w:t xml:space="preserve"> реабилитационных мероприятий, технических средств реабилитации и услуг, предоставляемых инвалиду, утвержденного распоряжением Правительства Российской Федерации от 30 декабря 2005 г. N 2347-р, утвержденной приказом Министерства труда и социальной защиты Российской Федерации от 13 февраля 2018 г. </w:t>
      </w:r>
      <w:hyperlink r:id="rId23" w:history="1">
        <w:r>
          <w:rPr>
            <w:color w:val="0000FF"/>
          </w:rPr>
          <w:t>N 86н</w:t>
        </w:r>
      </w:hyperlink>
      <w:r>
        <w:t xml:space="preserve"> (зарегистрирован </w:t>
      </w:r>
      <w:r>
        <w:lastRenderedPageBreak/>
        <w:t>Министерством юстиции Российской Федерации 14 марта 2018 г., регистрационный N 50338), с изменениями, внесенными приказом Министерства</w:t>
      </w:r>
      <w:proofErr w:type="gramEnd"/>
      <w:r>
        <w:t xml:space="preserve"> труда и социальной защиты Российской Федерации от 6 мая 2019 г. N 307н (зарегистрирован Министерством юстиции Российской Федерации 31 мая 2019 г., регистрационный N 54799), включая оплату банковских услуг (услуг почтовой связи) по перечислению (пересылке) средств компенсации.</w:t>
      </w:r>
    </w:p>
    <w:p w:rsidR="00EB4D15" w:rsidRDefault="00EB4D15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08.09.2011 N 1028н, Приказов Минтруда России от 22.01.2014 </w:t>
      </w:r>
      <w:hyperlink r:id="rId25" w:history="1">
        <w:r>
          <w:rPr>
            <w:color w:val="0000FF"/>
          </w:rPr>
          <w:t>N 24н</w:t>
        </w:r>
      </w:hyperlink>
      <w:r>
        <w:t xml:space="preserve">, от 26.08.2019 </w:t>
      </w:r>
      <w:hyperlink r:id="rId26" w:history="1">
        <w:r>
          <w:rPr>
            <w:color w:val="0000FF"/>
          </w:rPr>
          <w:t>N 579н</w:t>
        </w:r>
      </w:hyperlink>
      <w:r>
        <w:t>)</w:t>
      </w:r>
    </w:p>
    <w:p w:rsidR="00EB4D15" w:rsidRDefault="00EB4D15">
      <w:pPr>
        <w:pStyle w:val="ConsPlusNormal"/>
        <w:spacing w:before="220"/>
        <w:ind w:firstLine="540"/>
        <w:jc w:val="both"/>
      </w:pPr>
      <w:bookmarkStart w:id="1" w:name="P58"/>
      <w:bookmarkEnd w:id="1"/>
      <w:r>
        <w:t>--------------------------------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 xml:space="preserve">&lt;*&gt; Сноска исключена. - </w:t>
      </w:r>
      <w:hyperlink r:id="rId27" w:history="1">
        <w:r>
          <w:rPr>
            <w:color w:val="0000FF"/>
          </w:rPr>
          <w:t>Приказ</w:t>
        </w:r>
      </w:hyperlink>
      <w:r>
        <w:t xml:space="preserve"> Минтруда России от 22.01.2014 N 24н.</w:t>
      </w:r>
    </w:p>
    <w:p w:rsidR="00EB4D15" w:rsidRDefault="00EB4D15">
      <w:pPr>
        <w:pStyle w:val="ConsPlusNormal"/>
        <w:ind w:firstLine="540"/>
        <w:jc w:val="both"/>
      </w:pPr>
    </w:p>
    <w:p w:rsidR="00EB4D15" w:rsidRDefault="00EB4D15">
      <w:pPr>
        <w:pStyle w:val="ConsPlusNormal"/>
        <w:ind w:firstLine="540"/>
        <w:jc w:val="both"/>
      </w:pPr>
      <w:proofErr w:type="gramStart"/>
      <w:r>
        <w:t xml:space="preserve">Размер компенсации за самостоятельно приобретенное за собственный счет инвалидом техническое средство реабилитации и (или) оплаченную за счет собственных средств услугу по ремонту технического средства реабилитации определяется путем сопоставления наименования технического средства реабилитации, самостоятельно приобретенного инвалидом за собственный счет, и вида технического средства реабилитации, предусмотренных вышеназванной </w:t>
      </w:r>
      <w:hyperlink r:id="rId28" w:history="1">
        <w:r>
          <w:rPr>
            <w:color w:val="0000FF"/>
          </w:rPr>
          <w:t>классификацией</w:t>
        </w:r>
      </w:hyperlink>
      <w:r>
        <w:t>.</w:t>
      </w:r>
      <w:proofErr w:type="gramEnd"/>
    </w:p>
    <w:p w:rsidR="00EB4D15" w:rsidRDefault="00EB4D15">
      <w:pPr>
        <w:pStyle w:val="ConsPlusNormal"/>
        <w:jc w:val="both"/>
      </w:pPr>
      <w:r>
        <w:t xml:space="preserve">(абзац введен </w:t>
      </w:r>
      <w:hyperlink r:id="rId29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08.09.2011 N 1028н)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Размер компенсации определяется уполномоченным органом по результатам последней по времени осуществления закупки технического средства реабилитации и (или) оказания услуги, информация о которой размещена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(www.zakupki.gov.ru), проведенной уполномоченным органом в порядке, установленном </w:t>
      </w:r>
      <w:hyperlink r:id="rId3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контрактной</w:t>
      </w:r>
      <w:proofErr w:type="gramEnd"/>
      <w:r>
        <w:t xml:space="preserve"> системе в сфере закупок товаров, работ, услуг для обеспечения государственных и муниципальных нужд.</w:t>
      </w:r>
    </w:p>
    <w:p w:rsidR="00EB4D15" w:rsidRDefault="00EB4D15">
      <w:pPr>
        <w:pStyle w:val="ConsPlusNormal"/>
        <w:spacing w:before="220"/>
        <w:ind w:firstLine="540"/>
        <w:jc w:val="both"/>
      </w:pPr>
      <w:proofErr w:type="gramStart"/>
      <w:r>
        <w:t>Последней по времени осуществления закупкой технического средства реабилитации и (или) оказания услуги считается последняя завершенная процедура осуществления закупки технического средства реабилитации и (или) оказания услуги (заключенный уполномоченным органом государственный контракт на закупку технических средств реабилитации и (или) оказание услуг, обязательства по которому на дату подачи инвалидом или лицом, представляющим его интересы, заявления о возмещении расходов по приобретению технического средства реабилитации</w:t>
      </w:r>
      <w:proofErr w:type="gramEnd"/>
      <w:r>
        <w:t xml:space="preserve"> и (или) оказанию услуги исполнены сторонами контракта в полном объеме).</w:t>
      </w:r>
    </w:p>
    <w:p w:rsidR="00EB4D15" w:rsidRDefault="00EB4D15">
      <w:pPr>
        <w:pStyle w:val="ConsPlusNormal"/>
        <w:spacing w:before="220"/>
        <w:ind w:firstLine="540"/>
        <w:jc w:val="both"/>
      </w:pPr>
      <w:proofErr w:type="gramStart"/>
      <w:r>
        <w:t>В случае если уполномоченным органом закупка технических средств реабилитации и (или) оказания услуг не осуществлялась либо процедура осуществления закупки технических средств реабилитации и (или) оказания услуг не состоялась либо закупка технических средств реабилитации и (или) оказания услуг осуществлялась более чем за 3 года до даты подачи инвалидом или лицом, представляющим его интересы, заявления о возмещении расходов по приобретению технического средства</w:t>
      </w:r>
      <w:proofErr w:type="gramEnd"/>
      <w:r>
        <w:t xml:space="preserve"> </w:t>
      </w:r>
      <w:proofErr w:type="gramStart"/>
      <w:r>
        <w:t>реабилитации и (или) оказанию услуги, стоимость соответствующего технического средства реабилитации и (или) услуги определяется по результатам последней по времени осуществления закупки технических средств реабилитации и (или) оказания услуг, информация о которой располагается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услуг, проведенной любым другим уполномоченным органом, расположенным</w:t>
      </w:r>
      <w:proofErr w:type="gramEnd"/>
      <w:r>
        <w:t xml:space="preserve"> в пределах территории федерального округа, в состав которого входит соответствующий субъект Российской Федерации.</w:t>
      </w:r>
    </w:p>
    <w:p w:rsidR="00EB4D15" w:rsidRDefault="00EB4D15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Минтруда России от 26.08.2019 N 579н)</w:t>
      </w:r>
    </w:p>
    <w:p w:rsidR="00EB4D15" w:rsidRDefault="00EB4D15">
      <w:pPr>
        <w:pStyle w:val="ConsPlusNormal"/>
        <w:spacing w:before="220"/>
        <w:ind w:firstLine="540"/>
        <w:jc w:val="both"/>
      </w:pPr>
      <w:proofErr w:type="gramStart"/>
      <w:r>
        <w:t xml:space="preserve">В случае если уполномоченными органами закупка технических средств реабилитации и (или) оказания услуг на территории федерального округа, в состав которого входит </w:t>
      </w:r>
      <w:r>
        <w:lastRenderedPageBreak/>
        <w:t>соответствующий субъект Российской Федерации, не осуществлялась либо процедура осуществления закупки технических средств реабилитации и (или) услуг не состоялась либо закупка технических средств реабилитации и (или) оказания услуг осуществлялась более чем за 3 года до даты подачи инвалидом или лицом</w:t>
      </w:r>
      <w:proofErr w:type="gramEnd"/>
      <w:r>
        <w:t xml:space="preserve">, </w:t>
      </w:r>
      <w:proofErr w:type="gramStart"/>
      <w:r>
        <w:t>представляющим его интересы, заявления о возмещении расходов по приобретению технического средства реабилитации и (или) оказанию услуги, стоимость соответствующего технического средства и (или) услуги определяется по результатам последней по времени осуществления закупки технического средства реабилитации и (или) услуги, информация о которой располагается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</w:t>
      </w:r>
      <w:proofErr w:type="gramEnd"/>
      <w:r>
        <w:t xml:space="preserve"> работ, оказание услуг, проведенной любым уполномоченным органом, расположенным в пределах территории Российской Федерации.</w:t>
      </w:r>
    </w:p>
    <w:p w:rsidR="00EB4D15" w:rsidRDefault="00EB4D15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Минтруда России от 26.08.2019 N 579н)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 xml:space="preserve">Абзацы пятый - шестой утратили силу. - </w:t>
      </w:r>
      <w:hyperlink r:id="rId33" w:history="1">
        <w:r>
          <w:rPr>
            <w:color w:val="0000FF"/>
          </w:rPr>
          <w:t>Приказ</w:t>
        </w:r>
      </w:hyperlink>
      <w:r>
        <w:t xml:space="preserve"> Минтруда России от 26.08.2019 N 579н.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>Информация об итогах осуществления уполномоченным органом закупки технических средств реабилитации и (или) оказания услуг также размещается в официальных информационных ресурсах Фонда социального страхования Российской Федерации и уполномоченного органа в информационно-телекоммуникационной сети "Интернет" и должна содержать следующие сведения:</w:t>
      </w:r>
    </w:p>
    <w:p w:rsidR="00EB4D15" w:rsidRDefault="00EB4D15">
      <w:pPr>
        <w:pStyle w:val="ConsPlusNormal"/>
        <w:spacing w:before="220"/>
        <w:ind w:firstLine="540"/>
        <w:jc w:val="both"/>
      </w:pPr>
      <w:proofErr w:type="gramStart"/>
      <w:r>
        <w:t xml:space="preserve">вид технического средства реабилитации в соответствии с </w:t>
      </w:r>
      <w:hyperlink r:id="rId34" w:history="1">
        <w:r>
          <w:rPr>
            <w:color w:val="0000FF"/>
          </w:rPr>
          <w:t>классификацией</w:t>
        </w:r>
      </w:hyperlink>
      <w:r>
        <w:t xml:space="preserve"> технических средств реабилитации (изделий) в рамках федерального перечня реабилитационных мероприятий, технических средств реабилитации и услуг, предоставляемых инвалиду, утвержденного распоряжением Правительства Российской Федерации от 30 декабря 2005 г. N 2347-р, утвержденной приказом Министерства труда и социальной защиты Российской Федерации от 13 февраля 2018 г. </w:t>
      </w:r>
      <w:hyperlink r:id="rId35" w:history="1">
        <w:r>
          <w:rPr>
            <w:color w:val="0000FF"/>
          </w:rPr>
          <w:t>N 86н</w:t>
        </w:r>
      </w:hyperlink>
      <w:r>
        <w:t>, закупленного уполномоченным органом;</w:t>
      </w:r>
      <w:proofErr w:type="gramEnd"/>
    </w:p>
    <w:p w:rsidR="00EB4D15" w:rsidRDefault="00EB4D15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Приказа</w:t>
        </w:r>
      </w:hyperlink>
      <w:r>
        <w:t xml:space="preserve"> Минтруда России от 26.08.2019 N 579н)</w:t>
      </w:r>
    </w:p>
    <w:p w:rsidR="00EB4D15" w:rsidRDefault="00EB4D15">
      <w:pPr>
        <w:pStyle w:val="ConsPlusNormal"/>
        <w:spacing w:before="220"/>
        <w:ind w:firstLine="540"/>
        <w:jc w:val="both"/>
      </w:pPr>
      <w:proofErr w:type="gramStart"/>
      <w:r>
        <w:t xml:space="preserve">вид услуги в соответствии с федеральным </w:t>
      </w:r>
      <w:hyperlink r:id="rId37" w:history="1">
        <w:r>
          <w:rPr>
            <w:color w:val="0000FF"/>
          </w:rPr>
          <w:t>перечнем</w:t>
        </w:r>
      </w:hyperlink>
      <w:r>
        <w:t xml:space="preserve"> реабилитационных мероприятий, технических средств реабилитации и услуг, предоставляемых инвалиду, утвержденным распоряжением Правительства Российской Федерации от 30 декабря 2005 г. N 2347-р (Собрание законодательства Российской Федерации, 2006, N 4, ст. 453; 2010, N 47, ст. 6186; 2013, N 12, ст. 1319; 2014, N 38, ст. 5096;</w:t>
      </w:r>
      <w:proofErr w:type="gramEnd"/>
      <w:r>
        <w:t xml:space="preserve"> </w:t>
      </w:r>
      <w:proofErr w:type="gramStart"/>
      <w:r>
        <w:t>2017, N 49, ст. 7451);</w:t>
      </w:r>
      <w:proofErr w:type="gramEnd"/>
    </w:p>
    <w:p w:rsidR="00EB4D15" w:rsidRDefault="00EB4D15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Приказа</w:t>
        </w:r>
      </w:hyperlink>
      <w:r>
        <w:t xml:space="preserve"> Минтруда России от 26.08.2019 N 579н)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>стоимость конкретного вида технического средства реабилитации и (или) услуги в рамках заключенного уполномоченным органом государственного контракта на поставку технических средств реабилитации и (или) оказание услуг;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>ссылка на заключенный уполномоченным органом государственный контракт и исполненный сторонами в полном объеме по конкретному виду технического средства реабилитации и (или) услуги, включенный в реестр контрактов, который размещен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услуг.</w:t>
      </w:r>
    </w:p>
    <w:p w:rsidR="00EB4D15" w:rsidRDefault="00EB4D15">
      <w:pPr>
        <w:pStyle w:val="ConsPlusNormal"/>
        <w:jc w:val="both"/>
      </w:pPr>
      <w:r>
        <w:t xml:space="preserve">(п. 4 в ред. </w:t>
      </w:r>
      <w:hyperlink r:id="rId39" w:history="1">
        <w:r>
          <w:rPr>
            <w:color w:val="0000FF"/>
          </w:rPr>
          <w:t>Приказа</w:t>
        </w:r>
      </w:hyperlink>
      <w:r>
        <w:t xml:space="preserve"> Минтруда России от 24.10.2014 N 771н)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>5. Компенсация инвалиду выплачивается на основании заявления инвалида либо лица, представляющего его интересы, о возмещении расходов по приобретению технического средства реабилитации и (или) оказанию услуги (далее - заявление) и документов, подтверждающих расходы по самостоятельному приобретению технического средства реабилитации и (или) оказанию услуги инвалидом за собственный счет, а также предъявления им следующих документов: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lastRenderedPageBreak/>
        <w:t xml:space="preserve">а) </w:t>
      </w:r>
      <w:hyperlink r:id="rId40" w:history="1">
        <w:r>
          <w:rPr>
            <w:color w:val="0000FF"/>
          </w:rPr>
          <w:t>документа</w:t>
        </w:r>
      </w:hyperlink>
      <w:r>
        <w:t>, удостоверяющего личность;</w:t>
      </w:r>
    </w:p>
    <w:p w:rsidR="00EB4D15" w:rsidRDefault="00EB4D15">
      <w:pPr>
        <w:pStyle w:val="ConsPlusNormal"/>
        <w:spacing w:before="220"/>
        <w:ind w:firstLine="540"/>
        <w:jc w:val="both"/>
      </w:pPr>
      <w:bookmarkStart w:id="2" w:name="P80"/>
      <w:bookmarkEnd w:id="2"/>
      <w:proofErr w:type="gramStart"/>
      <w:r>
        <w:t xml:space="preserve">б) заключения медико-технической экспертизы, выданного в соответствии с </w:t>
      </w:r>
      <w:hyperlink r:id="rId41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Российской Федерации от 30 августа 2019 г. N 605н "Об утверждении Порядка осуществления уполномоченным органом медико-технической экспертизы по установлению необходимости ремонта или замены, в том числе досрочной замены технических средств реабилитации, протезов, протезно-ортопедических изделий, возможности и срока дальнейшего пользования ими, по установлению соответствия приобретенных инвалидами (ветеранами</w:t>
      </w:r>
      <w:proofErr w:type="gramEnd"/>
      <w:r>
        <w:t>) за собственный счет технических средств реабилитации, протезов, протезно-ортопедических изделий предоставляемым уполномоченным органом техническим средствам реабилитации, протезам, протезно-ортопедическим изделиям, а также формы заключения указанной медико-технической экспертизы" (зарегистрирован Министерством юстиции Российской Федерации 24 сентября 2019 г., регистрационный N 56034).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>Заключение медико-технической экспертизы предъявляется в отношении: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 xml:space="preserve">замены технического средства реабилитации, входящего в </w:t>
      </w:r>
      <w:hyperlink r:id="rId42" w:history="1">
        <w:r>
          <w:rPr>
            <w:color w:val="0000FF"/>
          </w:rPr>
          <w:t>перечень</w:t>
        </w:r>
      </w:hyperlink>
      <w:r>
        <w:t xml:space="preserve"> технических средств реабилитации, протезов и протезно-ортопедических изделий, в отношении которых уполномоченным органом проводится медико-техническая экспертиза для определения </w:t>
      </w:r>
      <w:proofErr w:type="gramStart"/>
      <w:r>
        <w:t>соответствия</w:t>
      </w:r>
      <w:proofErr w:type="gramEnd"/>
      <w:r>
        <w:t xml:space="preserve"> приобретенного инвалидом (ветераном) за собственный счет технического средства реабилитации, протеза и протезно-ортопедического изделия предоставляемым уполномоченным органом техническим средствам реабилитации, протезам и протезно-ортопедическим изделиям, а также подлежащих замене по истечении установленного срока пользования, если необходимость замены </w:t>
      </w:r>
      <w:proofErr w:type="gramStart"/>
      <w:r>
        <w:t>подтверждена</w:t>
      </w:r>
      <w:proofErr w:type="gramEnd"/>
      <w:r>
        <w:t xml:space="preserve"> заключением медико-технической экспертизы, утвержденный приказом Министерства труда и социальной защиты Российской Федерации от 23 июля 2019 г. N 521н (зарегистрирован Министерством юстиции Российской Федерации 15 августа 2019 г., регистрационный N 55638) (далее - перечень);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>досрочной замены технического средства реабилитации;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>оказания услуг по ремонту технического средства реабилитации;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 xml:space="preserve">технического средства реабилитации, входящего в </w:t>
      </w:r>
      <w:hyperlink r:id="rId43" w:history="1">
        <w:r>
          <w:rPr>
            <w:color w:val="0000FF"/>
          </w:rPr>
          <w:t>перечень</w:t>
        </w:r>
      </w:hyperlink>
      <w:r>
        <w:t>, при установлении соответствия приобретенного инвалидом за собственный счет технического средства реабилитации и (или) оплаченной им услуги по его ремонту предоставляемым уполномоченным органом техническим средствам реабилитации и (или) услугам по их ремонту.</w:t>
      </w:r>
    </w:p>
    <w:p w:rsidR="00EB4D15" w:rsidRDefault="00EB4D15">
      <w:pPr>
        <w:pStyle w:val="ConsPlusNormal"/>
        <w:spacing w:before="220"/>
        <w:ind w:firstLine="540"/>
        <w:jc w:val="both"/>
      </w:pPr>
      <w:proofErr w:type="gramStart"/>
      <w:r>
        <w:t xml:space="preserve">Уполномоченный орган в течение 2 рабочих дней со дня подачи заявления запрашивает в порядке межведомственного электронного взаимодействия в Пенсионном фонде Российской Федерации сведения, подтверждающие регистрацию инвалида в системе индивидуального (персонифицированного) учета в соответствии с </w:t>
      </w:r>
      <w:hyperlink r:id="rId44" w:history="1">
        <w:r>
          <w:rPr>
            <w:color w:val="0000FF"/>
          </w:rPr>
          <w:t>пунктом 4</w:t>
        </w:r>
      </w:hyperlink>
      <w:r>
        <w:t xml:space="preserve"> Правил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изделиями, утвержденных постановлением Правительства Российской Федерации</w:t>
      </w:r>
      <w:proofErr w:type="gramEnd"/>
      <w:r>
        <w:t xml:space="preserve"> от 7 апреля 2008 г. N 240 "О порядке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изделиями" (Собрание законодательства Российской Федерации, 2008, N 15, ст. 1550; 2011, N 16, ст. 2294; 2012, N 17, ст. 1992; N 37, ст. 5002; 2013, N 13, ст. 1559; N 22, ст. 2809; N 40, ст. 5076; 2014, N 44, ст. 6070; 2016, N 12, ст. 1656; 2017, N 49, ст. 7451; 2018, N 6, ст. 899; 2019, N 17, ст. 2087; </w:t>
      </w:r>
      <w:proofErr w:type="gramStart"/>
      <w:r>
        <w:t>N 21, ст. 2567), а также сведения из индивидуальной программы реабилитации или абилитации инвалида в части его нуждаемости в технических средствах реабилитации.</w:t>
      </w:r>
      <w:proofErr w:type="gramEnd"/>
    </w:p>
    <w:p w:rsidR="00EB4D15" w:rsidRDefault="00EB4D15">
      <w:pPr>
        <w:pStyle w:val="ConsPlusNormal"/>
        <w:spacing w:before="220"/>
        <w:ind w:firstLine="540"/>
        <w:jc w:val="both"/>
      </w:pPr>
      <w:r>
        <w:t>Межведомственный запрос направляется уполномоченным органом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EB4D15" w:rsidRDefault="00EB4D15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Инвалид либо лицо, представляющее его интересы, вправе по собственной инициативе представить в уполномоченный орган </w:t>
      </w:r>
      <w:hyperlink r:id="rId45" w:history="1">
        <w:r>
          <w:rPr>
            <w:color w:val="0000FF"/>
          </w:rPr>
          <w:t>документ</w:t>
        </w:r>
      </w:hyperlink>
      <w:r>
        <w:t>, подтверждающий регистрацию инвалида в системе индивидуального (персонифицированного) учета, на бумажном носителе или в форме электронного документа и (или) посредством информационной системы "личный кабинет зарегистрированного лица" в соответствии с законодательством Российской Федерации об индивидуальном (персонифицированном) учете в системе обязательного пенсионного страхования, а также индивидуальную программу реабилитации</w:t>
      </w:r>
      <w:proofErr w:type="gramEnd"/>
      <w:r>
        <w:t xml:space="preserve"> или абилитации инвалида.</w:t>
      </w:r>
    </w:p>
    <w:p w:rsidR="00EB4D15" w:rsidRDefault="00EB4D15">
      <w:pPr>
        <w:pStyle w:val="ConsPlusNormal"/>
        <w:jc w:val="both"/>
      </w:pPr>
      <w:r>
        <w:t xml:space="preserve">(п. 5 в ред. </w:t>
      </w:r>
      <w:hyperlink r:id="rId46" w:history="1">
        <w:r>
          <w:rPr>
            <w:color w:val="0000FF"/>
          </w:rPr>
          <w:t>Приказа</w:t>
        </w:r>
      </w:hyperlink>
      <w:r>
        <w:t xml:space="preserve"> Минтруда России от 26.08.2019 N 579н)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>6. Решение о выплате компенсации принимается уполномоченным органом в течение 30 дней со дня принятия уполномоченным органом заявления о выплате компенсации.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 xml:space="preserve">Выплата инвалиду компенсации осуществляется уполномоченным органом в месячный срок </w:t>
      </w:r>
      <w:proofErr w:type="gramStart"/>
      <w:r>
        <w:t>с даты принятия</w:t>
      </w:r>
      <w:proofErr w:type="gramEnd"/>
      <w:r>
        <w:t xml:space="preserve"> указанного решения путем почтового перевода или перечисления средств на счет, открытый инвалидом в кредитной организации.</w:t>
      </w:r>
    </w:p>
    <w:p w:rsidR="00EB4D15" w:rsidRDefault="00EB4D15">
      <w:pPr>
        <w:pStyle w:val="ConsPlusNormal"/>
        <w:jc w:val="both"/>
      </w:pPr>
      <w:r>
        <w:t xml:space="preserve">(абзац введен </w:t>
      </w:r>
      <w:hyperlink r:id="rId47" w:history="1">
        <w:r>
          <w:rPr>
            <w:color w:val="0000FF"/>
          </w:rPr>
          <w:t>Приказом</w:t>
        </w:r>
      </w:hyperlink>
      <w:r>
        <w:t xml:space="preserve"> Минтруда России от 26.08.2019 N 579н)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Определение размера компенсации уполномоченным органом осуществляется на основании индивидуальной программы реабилитации или абилитации инвалида, документов, подтверждающих расходы по приобретению технического средства реабилитации и (или) оказанию услуги, заключения медико-технической экспертизы (в случаях, указанных в </w:t>
      </w:r>
      <w:hyperlink w:anchor="P80" w:history="1">
        <w:r>
          <w:rPr>
            <w:color w:val="0000FF"/>
          </w:rPr>
          <w:t>подпункте "б" пункта 5</w:t>
        </w:r>
      </w:hyperlink>
      <w:r>
        <w:t xml:space="preserve"> настоящего порядка), а также стоимости технического средства реабилитации и (или) услуги, которые должны быть предоставлены инвалиду, определяемой уполномоченным органом в порядке, установленном законодательством</w:t>
      </w:r>
      <w:proofErr w:type="gramEnd"/>
      <w:r>
        <w:t xml:space="preserve"> Российской Федерации о контрактной системе в сфере закупок технических средств реабилитации и (или) услуг.</w:t>
      </w:r>
    </w:p>
    <w:p w:rsidR="00EB4D15" w:rsidRDefault="00EB4D15">
      <w:pPr>
        <w:pStyle w:val="ConsPlusNormal"/>
        <w:jc w:val="both"/>
      </w:pPr>
      <w:r>
        <w:t xml:space="preserve">(в ред. Приказов Минтруда России от 24.10.2014 </w:t>
      </w:r>
      <w:hyperlink r:id="rId48" w:history="1">
        <w:r>
          <w:rPr>
            <w:color w:val="0000FF"/>
          </w:rPr>
          <w:t>N 771н</w:t>
        </w:r>
      </w:hyperlink>
      <w:r>
        <w:t xml:space="preserve">, от 26.08.2019 </w:t>
      </w:r>
      <w:hyperlink r:id="rId49" w:history="1">
        <w:r>
          <w:rPr>
            <w:color w:val="0000FF"/>
          </w:rPr>
          <w:t>N 579н</w:t>
        </w:r>
      </w:hyperlink>
      <w:r>
        <w:t>)</w:t>
      </w:r>
    </w:p>
    <w:p w:rsidR="00EB4D15" w:rsidRDefault="00EB4D15">
      <w:pPr>
        <w:pStyle w:val="ConsPlusNormal"/>
        <w:spacing w:before="220"/>
        <w:ind w:firstLine="540"/>
        <w:jc w:val="both"/>
      </w:pPr>
      <w:proofErr w:type="gramStart"/>
      <w:r>
        <w:t>В случае если фактическая стоимость технического средства реабилитации и (или) услуги меньше, чем размер компенсации, определенный по итогам последней по времени осуществления закупки технического средства реабилитации и (или) оказания услуги, компенсация выплачивается исходя из затрат инвалида в соответствии с предоставленными документами, подтверждающими расходы по приобретению технического средства реабилитации и (или) оплаты оказанной услуги.</w:t>
      </w:r>
      <w:proofErr w:type="gramEnd"/>
    </w:p>
    <w:p w:rsidR="00EB4D15" w:rsidRDefault="00EB4D15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Приказа</w:t>
        </w:r>
      </w:hyperlink>
      <w:r>
        <w:t xml:space="preserve"> Минтруда России от 24.10.2014 N 771н)</w:t>
      </w:r>
    </w:p>
    <w:p w:rsidR="00EB4D15" w:rsidRDefault="00EB4D15">
      <w:pPr>
        <w:pStyle w:val="ConsPlusNormal"/>
        <w:spacing w:before="220"/>
        <w:ind w:firstLine="540"/>
        <w:jc w:val="both"/>
      </w:pPr>
      <w:r>
        <w:t xml:space="preserve">8. Уполномоченный орган по запросам граждан предоставляет информацию о размере компенсации за самостоятельно приобретенное техническое средство реабилитации и (или) оказанную услугу в соответствии с </w:t>
      </w:r>
      <w:hyperlink r:id="rId5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порядке рассмотрения обращений граждан Российской Федерации.</w:t>
      </w:r>
    </w:p>
    <w:p w:rsidR="00EB4D15" w:rsidRDefault="00EB4D15">
      <w:pPr>
        <w:pStyle w:val="ConsPlusNormal"/>
        <w:ind w:firstLine="540"/>
        <w:jc w:val="both"/>
      </w:pPr>
    </w:p>
    <w:p w:rsidR="00EB4D15" w:rsidRDefault="00EB4D15">
      <w:pPr>
        <w:pStyle w:val="ConsPlusNormal"/>
        <w:ind w:firstLine="540"/>
        <w:jc w:val="both"/>
      </w:pPr>
    </w:p>
    <w:p w:rsidR="00EB4D15" w:rsidRDefault="00EB4D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C2300" w:rsidRDefault="006C2300">
      <w:bookmarkStart w:id="3" w:name="_GoBack"/>
      <w:bookmarkEnd w:id="3"/>
    </w:p>
    <w:sectPr w:rsidR="006C2300" w:rsidSect="00D77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D15"/>
    <w:rsid w:val="006C2300"/>
    <w:rsid w:val="00EB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4D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4D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4D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4D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4D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4D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B2571C2067DBC9E755E52987376259FC15E1F143FBC50F279A78590C1701E13E5075A54D43493BFA9DAFA6B5FF889EFC2467E4CFF54D6A7DAs3M" TargetMode="External"/><Relationship Id="rId18" Type="http://schemas.openxmlformats.org/officeDocument/2006/relationships/hyperlink" Target="consultantplus://offline/ref=7B2571C2067DBC9E755E52987376259FC35A1B1A39B950F279A78590C1701E13E5075A54D43497BEA7DAFA6B5FF889EFC2467E4CFF54D6A7DAs3M" TargetMode="External"/><Relationship Id="rId26" Type="http://schemas.openxmlformats.org/officeDocument/2006/relationships/hyperlink" Target="consultantplus://offline/ref=7B2571C2067DBC9E755E52987376259FC35A191F3DBA50F279A78590C1701E13E5075A54D43493BEAFDAFA6B5FF889EFC2467E4CFF54D6A7DAs3M" TargetMode="External"/><Relationship Id="rId39" Type="http://schemas.openxmlformats.org/officeDocument/2006/relationships/hyperlink" Target="consultantplus://offline/ref=7B2571C2067DBC9E755E52987376259FC15E1F143FBC50F279A78590C1701E13E5075A54D43493BEAFDAFA6B5FF889EFC2467E4CFF54D6A7DAs3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B2571C2067DBC9E755E52987376259FC251181538B450F279A78590C1701E13E5075A54D43493BEADDAFA6B5FF889EFC2467E4CFF54D6A7DAs3M" TargetMode="External"/><Relationship Id="rId34" Type="http://schemas.openxmlformats.org/officeDocument/2006/relationships/hyperlink" Target="consultantplus://offline/ref=7B2571C2067DBC9E755E52987376259FC251181538B450F279A78590C1701E13E5075A54D43493BEADDAFA6B5FF889EFC2467E4CFF54D6A7DAs3M" TargetMode="External"/><Relationship Id="rId42" Type="http://schemas.openxmlformats.org/officeDocument/2006/relationships/hyperlink" Target="consultantplus://offline/ref=7B2571C2067DBC9E755E52987376259FC35A1F1B3AB450F279A78590C1701E13E5075A54D43493BFA6DAFA6B5FF889EFC2467E4CFF54D6A7DAs3M" TargetMode="External"/><Relationship Id="rId47" Type="http://schemas.openxmlformats.org/officeDocument/2006/relationships/hyperlink" Target="consultantplus://offline/ref=7B2571C2067DBC9E755E52987376259FC35A191F3DBA50F279A78590C1701E13E5075A54D43493BDA6DAFA6B5FF889EFC2467E4CFF54D6A7DAs3M" TargetMode="External"/><Relationship Id="rId50" Type="http://schemas.openxmlformats.org/officeDocument/2006/relationships/hyperlink" Target="consultantplus://offline/ref=7B2571C2067DBC9E755E52987376259FC15E1F143FBC50F279A78590C1701E13E5075A54D43493BDAADAFA6B5FF889EFC2467E4CFF54D6A7DAs3M" TargetMode="External"/><Relationship Id="rId7" Type="http://schemas.openxmlformats.org/officeDocument/2006/relationships/hyperlink" Target="consultantplus://offline/ref=7B2571C2067DBC9E755E52987376259FC15F1E153DB950F279A78590C1701E13E5075A54D43493BFA9DAFA6B5FF889EFC2467E4CFF54D6A7DAs3M" TargetMode="External"/><Relationship Id="rId12" Type="http://schemas.openxmlformats.org/officeDocument/2006/relationships/hyperlink" Target="consultantplus://offline/ref=7B2571C2067DBC9E755E52987376259FC15F1E153DB950F279A78590C1701E13E5075A54D43493BFA9DAFA6B5FF889EFC2467E4CFF54D6A7DAs3M" TargetMode="External"/><Relationship Id="rId17" Type="http://schemas.openxmlformats.org/officeDocument/2006/relationships/hyperlink" Target="consultantplus://offline/ref=7B2571C2067DBC9E755E52987376259FC159191B3BB550F279A78590C1701E13F7070258D53D8DBEADCFAC3A1ADAs4M" TargetMode="External"/><Relationship Id="rId25" Type="http://schemas.openxmlformats.org/officeDocument/2006/relationships/hyperlink" Target="consultantplus://offline/ref=7B2571C2067DBC9E755E52987376259FC15F1E153DB950F279A78590C1701E13E5075A54D43493BFA8DAFA6B5FF889EFC2467E4CFF54D6A7DAs3M" TargetMode="External"/><Relationship Id="rId33" Type="http://schemas.openxmlformats.org/officeDocument/2006/relationships/hyperlink" Target="consultantplus://offline/ref=7B2571C2067DBC9E755E52987376259FC35A191F3DBA50F279A78590C1701E13E5075A54D43493BEABDAFA6B5FF889EFC2467E4CFF54D6A7DAs3M" TargetMode="External"/><Relationship Id="rId38" Type="http://schemas.openxmlformats.org/officeDocument/2006/relationships/hyperlink" Target="consultantplus://offline/ref=7B2571C2067DBC9E755E52987376259FC35A191F3DBA50F279A78590C1701E13E5075A54D43493BEA9DAFA6B5FF889EFC2467E4CFF54D6A7DAs3M" TargetMode="External"/><Relationship Id="rId46" Type="http://schemas.openxmlformats.org/officeDocument/2006/relationships/hyperlink" Target="consultantplus://offline/ref=7B2571C2067DBC9E755E52987376259FC35A191F3DBA50F279A78590C1701E13E5075A54D43493BEA8DAFA6B5FF889EFC2467E4CFF54D6A7DAs3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B2571C2067DBC9E755E52987376259FC35A191F3DBA50F279A78590C1701E13E5075A54D43493BEAFDAFA6B5FF889EFC2467E4CFF54D6A7DAs3M" TargetMode="External"/><Relationship Id="rId20" Type="http://schemas.openxmlformats.org/officeDocument/2006/relationships/hyperlink" Target="consultantplus://offline/ref=7B2571C2067DBC9E755E52987376259FC35A191F3DBA50F279A78590C1701E13E5075A54D43493BEAFDAFA6B5FF889EFC2467E4CFF54D6A7DAs3M" TargetMode="External"/><Relationship Id="rId29" Type="http://schemas.openxmlformats.org/officeDocument/2006/relationships/hyperlink" Target="consultantplus://offline/ref=7B2571C2067DBC9E755E52987376259FC15817143CB450F279A78590C1701E13E5075A54D43493BEAFDAFA6B5FF889EFC2467E4CFF54D6A7DAs3M" TargetMode="External"/><Relationship Id="rId41" Type="http://schemas.openxmlformats.org/officeDocument/2006/relationships/hyperlink" Target="consultantplus://offline/ref=7B2571C2067DBC9E755E52987376259FC35A1A1C3AB550F279A78590C1701E13F7070258D53D8DBEADCFAC3A1ADAs4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B2571C2067DBC9E755E52987376259FC15817143CB450F279A78590C1701E13E5075A54D43493BFA9DAFA6B5FF889EFC2467E4CFF54D6A7DAs3M" TargetMode="External"/><Relationship Id="rId11" Type="http://schemas.openxmlformats.org/officeDocument/2006/relationships/hyperlink" Target="consultantplus://offline/ref=7B2571C2067DBC9E755E52987376259FC15817143CB450F279A78590C1701E13E5075A54D43493BFA9DAFA6B5FF889EFC2467E4CFF54D6A7DAs3M" TargetMode="External"/><Relationship Id="rId24" Type="http://schemas.openxmlformats.org/officeDocument/2006/relationships/hyperlink" Target="consultantplus://offline/ref=7B2571C2067DBC9E755E52987376259FC15817143CB450F279A78590C1701E13E5075A54D43493BFA8DAFA6B5FF889EFC2467E4CFF54D6A7DAs3M" TargetMode="External"/><Relationship Id="rId32" Type="http://schemas.openxmlformats.org/officeDocument/2006/relationships/hyperlink" Target="consultantplus://offline/ref=7B2571C2067DBC9E755E52987376259FC35A191F3DBA50F279A78590C1701E13E5075A54D43493BEACDAFA6B5FF889EFC2467E4CFF54D6A7DAs3M" TargetMode="External"/><Relationship Id="rId37" Type="http://schemas.openxmlformats.org/officeDocument/2006/relationships/hyperlink" Target="consultantplus://offline/ref=7B2571C2067DBC9E755E52987376259FC2511D1838BE50F279A78590C1701E13E5075A54D43493BFA8DAFA6B5FF889EFC2467E4CFF54D6A7DAs3M" TargetMode="External"/><Relationship Id="rId40" Type="http://schemas.openxmlformats.org/officeDocument/2006/relationships/hyperlink" Target="consultantplus://offline/ref=7B2571C2067DBC9E755E52987376259FC15D171E3AB850F279A78590C1701E13F7070258D53D8DBEADCFAC3A1ADAs4M" TargetMode="External"/><Relationship Id="rId45" Type="http://schemas.openxmlformats.org/officeDocument/2006/relationships/hyperlink" Target="consultantplus://offline/ref=7B2571C2067DBC9E755E52987376259FC35A1D1A3CBD50F279A78590C1701E13E5075A54D43493BEADDAFA6B5FF889EFC2467E4CFF54D6A7DAs3M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7B2571C2067DBC9E755E52987376259FC35B171F38B550F279A78590C1701E13E5075A51D23FC7EEEB84A33B12B385ECD55A7F4FDEs8M" TargetMode="External"/><Relationship Id="rId23" Type="http://schemas.openxmlformats.org/officeDocument/2006/relationships/hyperlink" Target="consultantplus://offline/ref=7B2571C2067DBC9E755E52987376259FC35B1B1436B450F279A78590C1701E13E5075A54D43493BEAADAFA6B5FF889EFC2467E4CFF54D6A7DAs3M" TargetMode="External"/><Relationship Id="rId28" Type="http://schemas.openxmlformats.org/officeDocument/2006/relationships/hyperlink" Target="consultantplus://offline/ref=7B2571C2067DBC9E755E52987376259FC35B1B1436B450F279A78590C1701E13E5075A54D43493BEAADAFA6B5FF889EFC2467E4CFF54D6A7DAs3M" TargetMode="External"/><Relationship Id="rId36" Type="http://schemas.openxmlformats.org/officeDocument/2006/relationships/hyperlink" Target="consultantplus://offline/ref=7B2571C2067DBC9E755E52987376259FC35A191F3DBA50F279A78590C1701E13E5075A54D43493BEAADAFA6B5FF889EFC2467E4CFF54D6A7DAs3M" TargetMode="External"/><Relationship Id="rId49" Type="http://schemas.openxmlformats.org/officeDocument/2006/relationships/hyperlink" Target="consultantplus://offline/ref=7B2571C2067DBC9E755E52987376259FC35A191F3DBA50F279A78590C1701E13E5075A54D43493BEAFDAFA6B5FF889EFC2467E4CFF54D6A7DAs3M" TargetMode="External"/><Relationship Id="rId10" Type="http://schemas.openxmlformats.org/officeDocument/2006/relationships/hyperlink" Target="consultantplus://offline/ref=7B2571C2067DBC9E755E52987376259FC35B171F38B550F279A78590C1701E13E5075A54D03598EBFE95FB371AA49AEFC9467D4EE0D5sFM" TargetMode="External"/><Relationship Id="rId19" Type="http://schemas.openxmlformats.org/officeDocument/2006/relationships/hyperlink" Target="consultantplus://offline/ref=7B2571C2067DBC9E755E52987376259FC35B1D1537BD50F279A78590C1701E13E5075A54D43493B7AADAFA6B5FF889EFC2467E4CFF54D6A7DAs3M" TargetMode="External"/><Relationship Id="rId31" Type="http://schemas.openxmlformats.org/officeDocument/2006/relationships/hyperlink" Target="consultantplus://offline/ref=7B2571C2067DBC9E755E52987376259FC35A191F3DBA50F279A78590C1701E13E5075A54D43493BEACDAFA6B5FF889EFC2467E4CFF54D6A7DAs3M" TargetMode="External"/><Relationship Id="rId44" Type="http://schemas.openxmlformats.org/officeDocument/2006/relationships/hyperlink" Target="consultantplus://offline/ref=7B2571C2067DBC9E755E52987376259FC35B1B1D3EB950F279A78590C1701E13E5075A57D53FC7EEEB84A33B12B385ECD55A7F4FDEs8M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B2571C2067DBC9E755E52987376259FC35A191F3DBA50F279A78590C1701E13E5075A54D43493BFA9DAFA6B5FF889EFC2467E4CFF54D6A7DAs3M" TargetMode="External"/><Relationship Id="rId14" Type="http://schemas.openxmlformats.org/officeDocument/2006/relationships/hyperlink" Target="consultantplus://offline/ref=7B2571C2067DBC9E755E52987376259FC35A191F3DBA50F279A78590C1701E13E5075A54D43493BFA9DAFA6B5FF889EFC2467E4CFF54D6A7DAs3M" TargetMode="External"/><Relationship Id="rId22" Type="http://schemas.openxmlformats.org/officeDocument/2006/relationships/hyperlink" Target="consultantplus://offline/ref=7B2571C2067DBC9E755E52987376259FC2511D1838BE50F279A78590C1701E13E5075A54D43493BFA8DAFA6B5FF889EFC2467E4CFF54D6A7DAs3M" TargetMode="External"/><Relationship Id="rId27" Type="http://schemas.openxmlformats.org/officeDocument/2006/relationships/hyperlink" Target="consultantplus://offline/ref=7B2571C2067DBC9E755E52987376259FC15F1E153DB950F279A78590C1701E13E5075A54D43493BFA7DAFA6B5FF889EFC2467E4CFF54D6A7DAs3M" TargetMode="External"/><Relationship Id="rId30" Type="http://schemas.openxmlformats.org/officeDocument/2006/relationships/hyperlink" Target="consultantplus://offline/ref=7B2571C2067DBC9E755E52987376259FC35B1A1F3AB550F279A78590C1701E13F7070258D53D8DBEADCFAC3A1ADAs4M" TargetMode="External"/><Relationship Id="rId35" Type="http://schemas.openxmlformats.org/officeDocument/2006/relationships/hyperlink" Target="consultantplus://offline/ref=7B2571C2067DBC9E755E52987376259FC35B1B1436B450F279A78590C1701E13E5075A54D43493BEAADAFA6B5FF889EFC2467E4CFF54D6A7DAs3M" TargetMode="External"/><Relationship Id="rId43" Type="http://schemas.openxmlformats.org/officeDocument/2006/relationships/hyperlink" Target="consultantplus://offline/ref=7B2571C2067DBC9E755E52987376259FC35A1F1B3AB450F279A78590C1701E13E5075A54D43493BFA6DAFA6B5FF889EFC2467E4CFF54D6A7DAs3M" TargetMode="External"/><Relationship Id="rId48" Type="http://schemas.openxmlformats.org/officeDocument/2006/relationships/hyperlink" Target="consultantplus://offline/ref=7B2571C2067DBC9E755E52987376259FC15E1F143FBC50F279A78590C1701E13E5075A54D43493BDADDAFA6B5FF889EFC2467E4CFF54D6A7DAs3M" TargetMode="External"/><Relationship Id="rId8" Type="http://schemas.openxmlformats.org/officeDocument/2006/relationships/hyperlink" Target="consultantplus://offline/ref=7B2571C2067DBC9E755E52987376259FC15E1F143FBC50F279A78590C1701E13E5075A54D43493BFA9DAFA6B5FF889EFC2467E4CFF54D6A7DAs3M" TargetMode="External"/><Relationship Id="rId51" Type="http://schemas.openxmlformats.org/officeDocument/2006/relationships/hyperlink" Target="consultantplus://offline/ref=7B2571C2067DBC9E755E52987376259FC3581A143CBC50F279A78590C1701E13F7070258D53D8DBEADCFAC3A1ADAs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3951</Words>
  <Characters>22526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</dc:creator>
  <cp:lastModifiedBy>DOBR</cp:lastModifiedBy>
  <cp:revision>1</cp:revision>
  <dcterms:created xsi:type="dcterms:W3CDTF">2019-12-19T12:44:00Z</dcterms:created>
  <dcterms:modified xsi:type="dcterms:W3CDTF">2019-12-19T12:44:00Z</dcterms:modified>
</cp:coreProperties>
</file>